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91"/>
        <w:tblW w:w="0" w:type="auto"/>
        <w:tblLook w:val="04A0" w:firstRow="1" w:lastRow="0" w:firstColumn="1" w:lastColumn="0" w:noHBand="0" w:noVBand="1"/>
      </w:tblPr>
      <w:tblGrid>
        <w:gridCol w:w="13948"/>
      </w:tblGrid>
      <w:tr w:rsidR="00CA6274" w14:paraId="788FA6D6" w14:textId="77777777" w:rsidTr="00B67B09">
        <w:tc>
          <w:tcPr>
            <w:tcW w:w="13948" w:type="dxa"/>
          </w:tcPr>
          <w:p w14:paraId="7B9404F8" w14:textId="15C24DDE" w:rsidR="00CA6274" w:rsidRPr="00D76E1C" w:rsidRDefault="00CA6274" w:rsidP="008525E9">
            <w:pPr>
              <w:jc w:val="center"/>
              <w:rPr>
                <w:rFonts w:ascii="Comic Sans MS" w:hAnsi="Comic Sans MS"/>
                <w:b/>
              </w:rPr>
            </w:pPr>
            <w:r w:rsidRPr="00D76E1C">
              <w:rPr>
                <w:rFonts w:ascii="Comic Sans MS" w:hAnsi="Comic Sans MS"/>
                <w:b/>
              </w:rPr>
              <w:t>Phonics</w:t>
            </w:r>
            <w:r w:rsidR="00B133DD">
              <w:rPr>
                <w:rFonts w:ascii="Comic Sans MS" w:hAnsi="Comic Sans MS"/>
                <w:b/>
              </w:rPr>
              <w:t xml:space="preserve"> – 10</w:t>
            </w:r>
            <w:r w:rsidR="00E506DA">
              <w:rPr>
                <w:rFonts w:ascii="Comic Sans MS" w:hAnsi="Comic Sans MS"/>
                <w:b/>
              </w:rPr>
              <w:t xml:space="preserve"> minutes per session</w:t>
            </w:r>
            <w:r w:rsidR="00C50CEB">
              <w:rPr>
                <w:rFonts w:ascii="Comic Sans MS" w:hAnsi="Comic Sans MS"/>
                <w:b/>
              </w:rPr>
              <w:t xml:space="preserve"> (plus at least 5-10 minutes of reading aloud per day)</w:t>
            </w:r>
          </w:p>
        </w:tc>
      </w:tr>
      <w:tr w:rsidR="00CA6274" w14:paraId="1B7D21CC" w14:textId="77777777" w:rsidTr="00B67B09">
        <w:tc>
          <w:tcPr>
            <w:tcW w:w="13948" w:type="dxa"/>
          </w:tcPr>
          <w:p w14:paraId="6A656EA3" w14:textId="2EDB5501" w:rsidR="00CF173B" w:rsidRPr="006A49C3" w:rsidRDefault="00CA6274" w:rsidP="00CD5C1D">
            <w:pPr>
              <w:rPr>
                <w:rFonts w:ascii="Comic Sans MS" w:hAnsi="Comic Sans MS"/>
              </w:rPr>
            </w:pPr>
            <w:r w:rsidRPr="00C63CA6">
              <w:rPr>
                <w:rFonts w:ascii="Comic Sans MS" w:hAnsi="Comic Sans MS"/>
                <w:b/>
              </w:rPr>
              <w:t>Warm Up (daily)</w:t>
            </w:r>
            <w:r w:rsidR="00B133DD">
              <w:rPr>
                <w:rFonts w:ascii="Comic Sans MS" w:hAnsi="Comic Sans MS"/>
                <w:b/>
              </w:rPr>
              <w:t xml:space="preserve"> – </w:t>
            </w:r>
            <w:r w:rsidR="006A49C3">
              <w:rPr>
                <w:rFonts w:ascii="Comic Sans MS" w:hAnsi="Comic Sans MS"/>
                <w:b/>
              </w:rPr>
              <w:t xml:space="preserve">Choose one of the following games each day: </w:t>
            </w:r>
            <w:r w:rsidR="006A49C3">
              <w:rPr>
                <w:rFonts w:ascii="Comic Sans MS" w:hAnsi="Comic Sans MS"/>
              </w:rPr>
              <w:t xml:space="preserve">‘Clapping syllables’ – encourage your child to clap the number of syllables in their own name and the names of their friends and family. ‘I Spy’ – play I Spy by finding things beginning with the sounds ‘s’ and ‘a’. Name recognition and formation in different ways. Alphabet jigsaw/ puzzles. </w:t>
            </w:r>
          </w:p>
          <w:p w14:paraId="5E805122" w14:textId="77777777" w:rsidR="00111DA5" w:rsidRPr="00C63CA6" w:rsidRDefault="00111DA5" w:rsidP="00CD5C1D">
            <w:pPr>
              <w:rPr>
                <w:rFonts w:ascii="Comic Sans MS" w:hAnsi="Comic Sans MS"/>
              </w:rPr>
            </w:pPr>
          </w:p>
          <w:p w14:paraId="2BF1359D" w14:textId="5DD3F347" w:rsidR="00466FB8" w:rsidRPr="00AB52AA" w:rsidRDefault="00466FB8" w:rsidP="00AB52AA">
            <w:pPr>
              <w:rPr>
                <w:rFonts w:ascii="Comic Sans MS" w:hAnsi="Comic Sans MS"/>
              </w:rPr>
            </w:pPr>
            <w:r w:rsidRPr="00C63CA6">
              <w:rPr>
                <w:rFonts w:ascii="Comic Sans MS" w:hAnsi="Comic Sans MS"/>
                <w:b/>
              </w:rPr>
              <w:t>Monday</w:t>
            </w:r>
            <w:r w:rsidR="00AB52AA">
              <w:rPr>
                <w:rFonts w:ascii="Comic Sans MS" w:hAnsi="Comic Sans MS"/>
                <w:b/>
              </w:rPr>
              <w:t xml:space="preserve"> &amp; Tuesday</w:t>
            </w:r>
            <w:r w:rsidRPr="00C63CA6">
              <w:rPr>
                <w:rFonts w:ascii="Comic Sans MS" w:hAnsi="Comic Sans MS"/>
                <w:b/>
              </w:rPr>
              <w:t xml:space="preserve">: </w:t>
            </w:r>
            <w:r w:rsidR="003D57F6">
              <w:rPr>
                <w:rFonts w:ascii="Comic Sans MS" w:hAnsi="Comic Sans MS"/>
              </w:rPr>
              <w:t>Introduce ‘t</w:t>
            </w:r>
            <w:r w:rsidR="00AB52AA">
              <w:rPr>
                <w:rFonts w:ascii="Comic Sans MS" w:hAnsi="Comic Sans MS"/>
              </w:rPr>
              <w:t>’ using either/ both: Mr</w:t>
            </w:r>
            <w:r w:rsidR="003D57F6">
              <w:rPr>
                <w:rFonts w:ascii="Comic Sans MS" w:hAnsi="Comic Sans MS"/>
              </w:rPr>
              <w:t xml:space="preserve"> Thorne and Geraldine Giraffe ‘t</w:t>
            </w:r>
            <w:r w:rsidR="00AB52AA">
              <w:rPr>
                <w:rFonts w:ascii="Comic Sans MS" w:hAnsi="Comic Sans MS"/>
              </w:rPr>
              <w:t xml:space="preserve">’ </w:t>
            </w:r>
            <w:proofErr w:type="gramStart"/>
            <w:r w:rsidR="00AB52AA">
              <w:rPr>
                <w:rFonts w:ascii="Comic Sans MS" w:hAnsi="Comic Sans MS"/>
              </w:rPr>
              <w:t xml:space="preserve">- </w:t>
            </w:r>
            <w:r w:rsidR="003D57F6">
              <w:t xml:space="preserve"> </w:t>
            </w:r>
            <w:proofErr w:type="gramEnd"/>
            <w:hyperlink r:id="rId8" w:history="1">
              <w:r w:rsidR="003D57F6" w:rsidRPr="00DB6975">
                <w:rPr>
                  <w:rStyle w:val="Hyperlink"/>
                  <w:rFonts w:ascii="Comic Sans MS" w:hAnsi="Comic Sans MS"/>
                </w:rPr>
                <w:t>https://www.youtube.com/watch?v=WTSbzsSfTgs</w:t>
              </w:r>
            </w:hyperlink>
            <w:r w:rsidR="003D57F6">
              <w:rPr>
                <w:rFonts w:ascii="Comic Sans MS" w:hAnsi="Comic Sans MS"/>
              </w:rPr>
              <w:t xml:space="preserve"> </w:t>
            </w:r>
            <w:r w:rsidR="00AB52AA">
              <w:rPr>
                <w:rFonts w:ascii="Comic Sans MS" w:hAnsi="Comic Sans MS"/>
              </w:rPr>
              <w:t>and a tray or basket of at lea</w:t>
            </w:r>
            <w:r w:rsidR="003D57F6">
              <w:rPr>
                <w:rFonts w:ascii="Comic Sans MS" w:hAnsi="Comic Sans MS"/>
              </w:rPr>
              <w:t>st 6-8 objects beginning with ‘t</w:t>
            </w:r>
            <w:r w:rsidR="00AB52AA">
              <w:rPr>
                <w:rFonts w:ascii="Comic Sans MS" w:hAnsi="Comic Sans MS"/>
              </w:rPr>
              <w:t>’ (</w:t>
            </w:r>
            <w:r w:rsidR="003D57F6">
              <w:rPr>
                <w:rFonts w:ascii="Comic Sans MS" w:hAnsi="Comic Sans MS"/>
              </w:rPr>
              <w:t xml:space="preserve">tiger, tomato, t-shirt, tape, truck… </w:t>
            </w:r>
            <w:proofErr w:type="spellStart"/>
            <w:r w:rsidR="003D57F6">
              <w:rPr>
                <w:rFonts w:ascii="Comic Sans MS" w:hAnsi="Comic Sans MS"/>
              </w:rPr>
              <w:t>etc</w:t>
            </w:r>
            <w:proofErr w:type="spellEnd"/>
            <w:r w:rsidR="003D57F6">
              <w:rPr>
                <w:rFonts w:ascii="Comic Sans MS" w:hAnsi="Comic Sans MS"/>
              </w:rPr>
              <w:t>). Using a letter card ‘t</w:t>
            </w:r>
            <w:r w:rsidR="00AB52AA">
              <w:rPr>
                <w:rFonts w:ascii="Comic Sans MS" w:hAnsi="Comic Sans MS"/>
              </w:rPr>
              <w:t>’ (RWI ideally, but any will do) look at the shape of the letter and repeat it’s sound (</w:t>
            </w:r>
            <w:r w:rsidR="003D57F6">
              <w:rPr>
                <w:rFonts w:ascii="Comic Sans MS" w:hAnsi="Comic Sans MS"/>
              </w:rPr>
              <w:t>t-t-t</w:t>
            </w:r>
            <w:r w:rsidR="00AB52AA">
              <w:rPr>
                <w:rFonts w:ascii="Comic Sans MS" w:hAnsi="Comic Sans MS"/>
              </w:rPr>
              <w:t>). Go on a search around your house or garden to l</w:t>
            </w:r>
            <w:r w:rsidR="003D57F6">
              <w:rPr>
                <w:rFonts w:ascii="Comic Sans MS" w:hAnsi="Comic Sans MS"/>
              </w:rPr>
              <w:t>ook for things beginning with ‘t</w:t>
            </w:r>
            <w:r w:rsidR="00AB52AA">
              <w:rPr>
                <w:rFonts w:ascii="Comic Sans MS" w:hAnsi="Comic Sans MS"/>
              </w:rPr>
              <w:t>’. If you have m</w:t>
            </w:r>
            <w:r w:rsidR="003D57F6">
              <w:rPr>
                <w:rFonts w:ascii="Comic Sans MS" w:hAnsi="Comic Sans MS"/>
              </w:rPr>
              <w:t>agnetic letters, find as many ‘t</w:t>
            </w:r>
            <w:r w:rsidR="00AB52AA">
              <w:rPr>
                <w:rFonts w:ascii="Comic Sans MS" w:hAnsi="Comic Sans MS"/>
              </w:rPr>
              <w:t xml:space="preserve">’ letter shapes as you can from a selection of other letters. If your child is keen to write the letter, start big with something like chalk or a chunky crayon on a large sheet of paper and follow the procedure of </w:t>
            </w:r>
            <w:r w:rsidR="00AB52AA">
              <w:rPr>
                <w:rFonts w:ascii="Comic Sans MS" w:hAnsi="Comic Sans MS"/>
                <w:i/>
              </w:rPr>
              <w:t xml:space="preserve">say the sound – </w:t>
            </w:r>
            <w:r w:rsidR="003D57F6">
              <w:rPr>
                <w:rFonts w:ascii="Comic Sans MS" w:hAnsi="Comic Sans MS"/>
                <w:i/>
              </w:rPr>
              <w:t>t-t-t</w:t>
            </w:r>
            <w:r w:rsidR="00AB52AA">
              <w:rPr>
                <w:rFonts w:ascii="Comic Sans MS" w:hAnsi="Comic Sans MS"/>
                <w:i/>
              </w:rPr>
              <w:t xml:space="preserve">; say the formation rhyme “lead in, </w:t>
            </w:r>
            <w:r w:rsidR="003D57F6">
              <w:rPr>
                <w:rFonts w:ascii="Comic Sans MS" w:hAnsi="Comic Sans MS"/>
                <w:i/>
              </w:rPr>
              <w:t>down the tower across the tower</w:t>
            </w:r>
            <w:r w:rsidR="00AB52AA">
              <w:rPr>
                <w:rFonts w:ascii="Comic Sans MS" w:hAnsi="Comic Sans MS"/>
                <w:i/>
              </w:rPr>
              <w:t xml:space="preserve">” </w:t>
            </w:r>
            <w:r w:rsidR="00AB52AA">
              <w:rPr>
                <w:rFonts w:ascii="Comic Sans MS" w:hAnsi="Comic Sans MS"/>
              </w:rPr>
              <w:t>in order to form the letter using our pre-cursive writing style (we know that this is really tricky so model this and if they still print the letter, don’t worry, just keep encouraging them to do the ‘lead in’ part). If you have achieved this in one day, come back to the letter and choose a different way (such as making a col</w:t>
            </w:r>
            <w:r w:rsidR="003D57F6">
              <w:rPr>
                <w:rFonts w:ascii="Comic Sans MS" w:hAnsi="Comic Sans MS"/>
              </w:rPr>
              <w:t>lage of things beginning with ‘t</w:t>
            </w:r>
            <w:r w:rsidR="00AB52AA">
              <w:rPr>
                <w:rFonts w:ascii="Comic Sans MS" w:hAnsi="Comic Sans MS"/>
              </w:rPr>
              <w:t>’ cut from magazines or using the resource in the zip file) or repeat the</w:t>
            </w:r>
            <w:r w:rsidR="003D57F6">
              <w:rPr>
                <w:rFonts w:ascii="Comic Sans MS" w:hAnsi="Comic Sans MS"/>
              </w:rPr>
              <w:t xml:space="preserve"> process for reinforcement of ‘t</w:t>
            </w:r>
            <w:r w:rsidR="00AB52AA">
              <w:rPr>
                <w:rFonts w:ascii="Comic Sans MS" w:hAnsi="Comic Sans MS"/>
              </w:rPr>
              <w:t>’.</w:t>
            </w:r>
          </w:p>
          <w:p w14:paraId="214472AE" w14:textId="042FE071" w:rsidR="00AB52AA" w:rsidRPr="00D80939" w:rsidRDefault="00AB52AA" w:rsidP="007F609F">
            <w:pPr>
              <w:rPr>
                <w:rFonts w:ascii="Comic Sans MS" w:hAnsi="Comic Sans MS"/>
              </w:rPr>
            </w:pPr>
            <w:r>
              <w:rPr>
                <w:rFonts w:ascii="Comic Sans MS" w:hAnsi="Comic Sans MS"/>
                <w:b/>
              </w:rPr>
              <w:t xml:space="preserve">Wednesday &amp; Thursday: </w:t>
            </w:r>
            <w:r w:rsidR="007D1279">
              <w:rPr>
                <w:rFonts w:ascii="Comic Sans MS" w:hAnsi="Comic Sans MS"/>
              </w:rPr>
              <w:t>Introduce ‘p</w:t>
            </w:r>
            <w:r w:rsidR="00D80939">
              <w:rPr>
                <w:rFonts w:ascii="Comic Sans MS" w:hAnsi="Comic Sans MS"/>
              </w:rPr>
              <w:t>’ using the</w:t>
            </w:r>
            <w:r w:rsidR="007D1279">
              <w:rPr>
                <w:rFonts w:ascii="Comic Sans MS" w:hAnsi="Comic Sans MS"/>
              </w:rPr>
              <w:t xml:space="preserve"> same format as when teaching ‘p</w:t>
            </w:r>
            <w:r w:rsidR="00D80939">
              <w:rPr>
                <w:rFonts w:ascii="Comic Sans MS" w:hAnsi="Comic Sans MS"/>
              </w:rPr>
              <w:t xml:space="preserve">’ but with the video and resources adapted accordingly. </w:t>
            </w:r>
            <w:r w:rsidR="007D1279">
              <w:t xml:space="preserve"> </w:t>
            </w:r>
            <w:hyperlink r:id="rId9" w:history="1">
              <w:r w:rsidR="007D1279" w:rsidRPr="00DB6975">
                <w:rPr>
                  <w:rStyle w:val="Hyperlink"/>
                  <w:rFonts w:ascii="Comic Sans MS" w:hAnsi="Comic Sans MS"/>
                </w:rPr>
                <w:t>https://www.youtube.com/watch?v=8_NmgZWvWG4</w:t>
              </w:r>
            </w:hyperlink>
            <w:r w:rsidR="007D1279">
              <w:rPr>
                <w:rFonts w:ascii="Comic Sans MS" w:hAnsi="Comic Sans MS"/>
              </w:rPr>
              <w:t xml:space="preserve"> The sound for ‘p’ is very short: p-p-p </w:t>
            </w:r>
            <w:r w:rsidR="00D80939">
              <w:rPr>
                <w:rFonts w:ascii="Comic Sans MS" w:hAnsi="Comic Sans MS"/>
              </w:rPr>
              <w:t xml:space="preserve">and the formation rhyme is ‘lead in, </w:t>
            </w:r>
            <w:r w:rsidR="007D1279">
              <w:rPr>
                <w:rFonts w:ascii="Comic Sans MS" w:hAnsi="Comic Sans MS"/>
              </w:rPr>
              <w:t>down the pirate’s plait, up and round his face’,</w:t>
            </w:r>
            <w:r w:rsidR="00D80939">
              <w:rPr>
                <w:rFonts w:ascii="Comic Sans MS" w:hAnsi="Comic Sans MS"/>
              </w:rPr>
              <w:t xml:space="preserve"> again to suit pre-cursive handwriting. </w:t>
            </w:r>
          </w:p>
          <w:p w14:paraId="4A8EF8C9" w14:textId="3D7575EA" w:rsidR="0041186E" w:rsidRPr="00D80939" w:rsidRDefault="00CA257F" w:rsidP="007F609F">
            <w:pPr>
              <w:rPr>
                <w:rFonts w:ascii="Comic Sans MS" w:hAnsi="Comic Sans MS"/>
              </w:rPr>
            </w:pPr>
            <w:r w:rsidRPr="00C63CA6">
              <w:rPr>
                <w:rFonts w:ascii="Comic Sans MS" w:hAnsi="Comic Sans MS"/>
                <w:b/>
              </w:rPr>
              <w:t xml:space="preserve">Friday: </w:t>
            </w:r>
            <w:r w:rsidR="00D80939">
              <w:rPr>
                <w:rFonts w:ascii="Comic Sans MS" w:hAnsi="Comic Sans MS"/>
              </w:rPr>
              <w:t>Practice both letters taught this week and have some fun playing I spy!</w:t>
            </w:r>
          </w:p>
          <w:p w14:paraId="69EB211E" w14:textId="77777777" w:rsidR="00C50CEB" w:rsidRDefault="00C50CEB" w:rsidP="007F609F">
            <w:pPr>
              <w:rPr>
                <w:rFonts w:ascii="Comic Sans MS" w:hAnsi="Comic Sans MS"/>
                <w:b/>
              </w:rPr>
            </w:pPr>
          </w:p>
          <w:p w14:paraId="4B23A5B0" w14:textId="77777777" w:rsidR="00F747B4" w:rsidRDefault="006C6C56" w:rsidP="007F609F">
            <w:pPr>
              <w:rPr>
                <w:rFonts w:ascii="Comic Sans MS" w:hAnsi="Comic Sans MS"/>
              </w:rPr>
            </w:pPr>
            <w:r w:rsidRPr="006C6C56">
              <w:rPr>
                <w:rFonts w:ascii="Comic Sans MS" w:hAnsi="Comic Sans MS"/>
              </w:rPr>
              <w:t>Remember to read together for at least 5-10 minutes a day and enjoy lots of stories together!</w:t>
            </w:r>
          </w:p>
          <w:p w14:paraId="31981FEA" w14:textId="77777777" w:rsidR="00D50645" w:rsidRDefault="00D50645" w:rsidP="007F609F">
            <w:pPr>
              <w:rPr>
                <w:rFonts w:ascii="Comic Sans MS" w:hAnsi="Comic Sans MS"/>
              </w:rPr>
            </w:pPr>
          </w:p>
          <w:p w14:paraId="340D18B8" w14:textId="77777777" w:rsidR="00D50645" w:rsidRDefault="00D50645" w:rsidP="007F609F">
            <w:pPr>
              <w:rPr>
                <w:rFonts w:ascii="Comic Sans MS" w:hAnsi="Comic Sans MS"/>
              </w:rPr>
            </w:pPr>
          </w:p>
          <w:p w14:paraId="0DF56DAC" w14:textId="469E8A12" w:rsidR="00D50645" w:rsidRPr="00D50645" w:rsidRDefault="00D50645" w:rsidP="007F609F">
            <w:pPr>
              <w:rPr>
                <w:rFonts w:ascii="Comic Sans MS" w:hAnsi="Comic Sans MS"/>
              </w:rPr>
            </w:pPr>
          </w:p>
        </w:tc>
      </w:tr>
      <w:tr w:rsidR="001427EA" w14:paraId="53849AC1" w14:textId="77777777" w:rsidTr="001427EA">
        <w:trPr>
          <w:trHeight w:val="150"/>
        </w:trPr>
        <w:tc>
          <w:tcPr>
            <w:tcW w:w="13948" w:type="dxa"/>
          </w:tcPr>
          <w:p w14:paraId="15A419F5" w14:textId="1F7F309F" w:rsidR="001427EA" w:rsidRPr="001427EA" w:rsidRDefault="001427EA" w:rsidP="001427EA">
            <w:pPr>
              <w:jc w:val="center"/>
              <w:rPr>
                <w:rFonts w:ascii="Comic Sans MS" w:hAnsi="Comic Sans MS"/>
                <w:b/>
              </w:rPr>
            </w:pPr>
            <w:r>
              <w:rPr>
                <w:rFonts w:ascii="Comic Sans MS" w:hAnsi="Comic Sans MS"/>
                <w:b/>
              </w:rPr>
              <w:lastRenderedPageBreak/>
              <w:t xml:space="preserve">Maths – </w:t>
            </w:r>
            <w:r w:rsidR="00014295">
              <w:rPr>
                <w:rFonts w:ascii="Comic Sans MS" w:hAnsi="Comic Sans MS"/>
                <w:b/>
              </w:rPr>
              <w:t>10-</w:t>
            </w:r>
            <w:r>
              <w:rPr>
                <w:rFonts w:ascii="Comic Sans MS" w:hAnsi="Comic Sans MS"/>
                <w:b/>
              </w:rPr>
              <w:t>15 minutes per session</w:t>
            </w:r>
          </w:p>
        </w:tc>
      </w:tr>
      <w:tr w:rsidR="001427EA" w14:paraId="4EA56FD2" w14:textId="77777777" w:rsidTr="00B67B09">
        <w:trPr>
          <w:trHeight w:val="150"/>
        </w:trPr>
        <w:tc>
          <w:tcPr>
            <w:tcW w:w="13948" w:type="dxa"/>
          </w:tcPr>
          <w:p w14:paraId="26B68E25" w14:textId="46F4ED10" w:rsidR="0015508D" w:rsidRDefault="0015508D" w:rsidP="0044677D">
            <w:pPr>
              <w:rPr>
                <w:rFonts w:ascii="Comic Sans MS" w:hAnsi="Comic Sans MS"/>
              </w:rPr>
            </w:pPr>
            <w:r>
              <w:rPr>
                <w:rFonts w:ascii="Comic Sans MS" w:hAnsi="Comic Sans MS"/>
                <w:b/>
              </w:rPr>
              <w:t xml:space="preserve">Daily – </w:t>
            </w:r>
            <w:r>
              <w:rPr>
                <w:rFonts w:ascii="Comic Sans MS" w:hAnsi="Comic Sans MS"/>
              </w:rPr>
              <w:t xml:space="preserve">Sing some number rhymes and songs with props and/ or actions as available: 5 little men in a flying saucer, 5 little ducks, 10 fat sausages/ 10 green bottles, 1, 2, 3, 4, 5… once I caught a fish alive </w:t>
            </w:r>
            <w:proofErr w:type="spellStart"/>
            <w:r>
              <w:rPr>
                <w:rFonts w:ascii="Comic Sans MS" w:hAnsi="Comic Sans MS"/>
              </w:rPr>
              <w:t>etc</w:t>
            </w:r>
            <w:proofErr w:type="spellEnd"/>
            <w:r>
              <w:rPr>
                <w:rFonts w:ascii="Comic Sans MS" w:hAnsi="Comic Sans MS"/>
              </w:rPr>
              <w:t>…</w:t>
            </w:r>
          </w:p>
          <w:p w14:paraId="44978863" w14:textId="77777777" w:rsidR="0015508D" w:rsidRDefault="0015508D" w:rsidP="0044677D">
            <w:pPr>
              <w:rPr>
                <w:rFonts w:ascii="Comic Sans MS" w:hAnsi="Comic Sans MS"/>
              </w:rPr>
            </w:pPr>
          </w:p>
          <w:p w14:paraId="1CA53473" w14:textId="08859591" w:rsidR="0015508D" w:rsidRDefault="0015508D" w:rsidP="0044677D">
            <w:pPr>
              <w:rPr>
                <w:rFonts w:ascii="Comic Sans MS" w:hAnsi="Comic Sans MS"/>
              </w:rPr>
            </w:pPr>
            <w:r>
              <w:rPr>
                <w:rFonts w:ascii="Comic Sans MS" w:hAnsi="Comic Sans MS"/>
                <w:b/>
              </w:rPr>
              <w:t xml:space="preserve">Day 1 – </w:t>
            </w:r>
            <w:r>
              <w:rPr>
                <w:rFonts w:ascii="Comic Sans MS" w:hAnsi="Comic Sans MS"/>
              </w:rPr>
              <w:t>Play a dice game to roll, count and find that number of objects. Once you have 2 or 3 sets of objects, compare them. Which has the most? Which is the biggest number? Which has the fewest/ least? Which is the smallest number? Continue and compare for as long as you wish</w:t>
            </w:r>
            <w:r w:rsidR="0064585F">
              <w:rPr>
                <w:rFonts w:ascii="Comic Sans MS" w:hAnsi="Comic Sans MS"/>
              </w:rPr>
              <w:t>.</w:t>
            </w:r>
          </w:p>
          <w:p w14:paraId="58964D11" w14:textId="77777777" w:rsidR="0086001C" w:rsidRDefault="0015508D" w:rsidP="0044677D">
            <w:pPr>
              <w:rPr>
                <w:rFonts w:ascii="Comic Sans MS" w:hAnsi="Comic Sans MS"/>
              </w:rPr>
            </w:pPr>
            <w:r>
              <w:rPr>
                <w:rFonts w:ascii="Comic Sans MS" w:hAnsi="Comic Sans MS"/>
                <w:b/>
              </w:rPr>
              <w:t xml:space="preserve">Day 2 </w:t>
            </w:r>
            <w:r w:rsidR="0064585F">
              <w:rPr>
                <w:rFonts w:ascii="Comic Sans MS" w:hAnsi="Comic Sans MS"/>
                <w:b/>
              </w:rPr>
              <w:t>–</w:t>
            </w:r>
            <w:r>
              <w:rPr>
                <w:rFonts w:ascii="Comic Sans MS" w:hAnsi="Comic Sans MS"/>
                <w:b/>
              </w:rPr>
              <w:t xml:space="preserve"> </w:t>
            </w:r>
            <w:r w:rsidR="0064585F">
              <w:rPr>
                <w:rFonts w:ascii="Comic Sans MS" w:hAnsi="Comic Sans MS"/>
              </w:rPr>
              <w:t>Using number cards 1-3, 1-6 or 1-10 (choose based on your child’s ability, level and interest), make a number line. Get a toy to bounce along the number line saying one number for each bounce and matching the spoken number to the printed number on the card. Play ‘can you find...’ by asking your child to put the character/ toy on the number that you say. Can you clap that many times? Repeat for other numbers.</w:t>
            </w:r>
          </w:p>
          <w:p w14:paraId="70249855" w14:textId="77777777" w:rsidR="0064585F" w:rsidRDefault="0064585F" w:rsidP="0044677D">
            <w:pPr>
              <w:rPr>
                <w:rFonts w:ascii="Comic Sans MS" w:hAnsi="Comic Sans MS"/>
              </w:rPr>
            </w:pPr>
            <w:r>
              <w:rPr>
                <w:rFonts w:ascii="Comic Sans MS" w:hAnsi="Comic Sans MS"/>
                <w:b/>
              </w:rPr>
              <w:t xml:space="preserve">Day 3 – </w:t>
            </w:r>
            <w:r>
              <w:rPr>
                <w:rFonts w:ascii="Comic Sans MS" w:hAnsi="Comic Sans MS"/>
              </w:rPr>
              <w:t>Repeat yesterday’s activity but instead of clapping when a number is found, ask your child to count out that number of objects. Count again to check each time, modelling 1:1 counting and careful counting.</w:t>
            </w:r>
          </w:p>
          <w:p w14:paraId="405D196E" w14:textId="1731B465" w:rsidR="0064585F" w:rsidRPr="0064585F" w:rsidRDefault="0064585F" w:rsidP="0044677D">
            <w:pPr>
              <w:rPr>
                <w:rFonts w:ascii="Comic Sans MS" w:hAnsi="Comic Sans MS"/>
              </w:rPr>
            </w:pPr>
            <w:r>
              <w:rPr>
                <w:rFonts w:ascii="Comic Sans MS" w:hAnsi="Comic Sans MS"/>
                <w:b/>
              </w:rPr>
              <w:t xml:space="preserve">Day 4 – </w:t>
            </w:r>
            <w:r>
              <w:rPr>
                <w:rFonts w:ascii="Comic Sans MS" w:hAnsi="Comic Sans MS"/>
              </w:rPr>
              <w:t xml:space="preserve">Missing numbers. Make a number line 1-3, 1-6 or 1-10 as appropriate. Ask your child to close their eyes. Remove a number card from the number line. Which number is missing? If your child cannot see which is missing then work together to bounce up the number line until you reach the missing number, e.g. 1, 2, 3… ooh there is a number missing! Which number comes AFTER 3? Repeat as many times as possible, extending the number line if only using to 3 or 6. </w:t>
            </w:r>
            <w:bookmarkStart w:id="0" w:name="_GoBack"/>
            <w:bookmarkEnd w:id="0"/>
          </w:p>
        </w:tc>
      </w:tr>
    </w:tbl>
    <w:p w14:paraId="5C037BF2" w14:textId="790D7CEB" w:rsidR="00DC5DAE" w:rsidRPr="00D76E1C" w:rsidRDefault="00DC5DAE" w:rsidP="008525E9">
      <w:pPr>
        <w:rPr>
          <w:rFonts w:ascii="Comic Sans MS" w:hAnsi="Comic Sans MS"/>
          <w:sz w:val="28"/>
        </w:rPr>
      </w:pPr>
    </w:p>
    <w:sectPr w:rsidR="00DC5DAE" w:rsidRPr="00D76E1C" w:rsidSect="00D76E1C">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8275" w14:textId="77777777" w:rsidR="0015508D" w:rsidRDefault="0015508D" w:rsidP="008525E9">
      <w:pPr>
        <w:spacing w:after="0" w:line="240" w:lineRule="auto"/>
      </w:pPr>
      <w:r>
        <w:separator/>
      </w:r>
    </w:p>
  </w:endnote>
  <w:endnote w:type="continuationSeparator" w:id="0">
    <w:p w14:paraId="6CD698E4" w14:textId="77777777" w:rsidR="0015508D" w:rsidRDefault="0015508D" w:rsidP="008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6ECAD" w14:textId="77777777" w:rsidR="0015508D" w:rsidRDefault="0015508D" w:rsidP="008525E9">
      <w:pPr>
        <w:spacing w:after="0" w:line="240" w:lineRule="auto"/>
      </w:pPr>
      <w:r>
        <w:separator/>
      </w:r>
    </w:p>
  </w:footnote>
  <w:footnote w:type="continuationSeparator" w:id="0">
    <w:p w14:paraId="50B102D5" w14:textId="77777777" w:rsidR="0015508D" w:rsidRDefault="0015508D" w:rsidP="008525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C7D4" w14:textId="77777777" w:rsidR="0015508D" w:rsidRDefault="0015508D">
    <w:pPr>
      <w:pStyle w:val="Header"/>
    </w:pPr>
  </w:p>
  <w:p w14:paraId="6EC5E941" w14:textId="77777777" w:rsidR="0015508D" w:rsidRDefault="0015508D" w:rsidP="008525E9">
    <w:pPr>
      <w:jc w:val="center"/>
      <w:rPr>
        <w:rFonts w:ascii="Comic Sans MS" w:hAnsi="Comic Sans MS"/>
        <w:sz w:val="28"/>
      </w:rPr>
    </w:pPr>
  </w:p>
  <w:p w14:paraId="39924944" w14:textId="06C76381" w:rsidR="0015508D" w:rsidRDefault="0015508D" w:rsidP="008525E9">
    <w:pPr>
      <w:jc w:val="center"/>
      <w:rPr>
        <w:rFonts w:ascii="Comic Sans MS" w:hAnsi="Comic Sans MS"/>
        <w:sz w:val="24"/>
      </w:rPr>
    </w:pPr>
    <w:r>
      <w:rPr>
        <w:rFonts w:ascii="Comic Sans MS" w:hAnsi="Comic Sans MS"/>
        <w:sz w:val="24"/>
      </w:rPr>
      <w:t>Nursery Remote Learning Spring 2 Week 2</w:t>
    </w:r>
    <w:r w:rsidRPr="00DD04C0">
      <w:rPr>
        <w:rFonts w:ascii="Comic Sans MS" w:hAnsi="Comic Sans MS"/>
        <w:sz w:val="24"/>
      </w:rPr>
      <w:t xml:space="preserve">: Monday, </w:t>
    </w:r>
    <w:r>
      <w:rPr>
        <w:rFonts w:ascii="Comic Sans MS" w:hAnsi="Comic Sans MS"/>
        <w:sz w:val="24"/>
      </w:rPr>
      <w:t>1</w:t>
    </w:r>
    <w:r w:rsidRPr="00DE3E8F">
      <w:rPr>
        <w:rFonts w:ascii="Comic Sans MS" w:hAnsi="Comic Sans MS"/>
        <w:sz w:val="24"/>
        <w:vertAlign w:val="superscript"/>
      </w:rPr>
      <w:t>st</w:t>
    </w:r>
    <w:r>
      <w:rPr>
        <w:rFonts w:ascii="Comic Sans MS" w:hAnsi="Comic Sans MS"/>
        <w:sz w:val="24"/>
      </w:rPr>
      <w:t xml:space="preserve"> March </w:t>
    </w:r>
    <w:r w:rsidRPr="00DD04C0">
      <w:rPr>
        <w:rFonts w:ascii="Comic Sans MS" w:hAnsi="Comic Sans MS"/>
        <w:sz w:val="24"/>
      </w:rPr>
      <w:t xml:space="preserve">– Friday, </w:t>
    </w:r>
    <w:r>
      <w:rPr>
        <w:rFonts w:ascii="Comic Sans MS" w:hAnsi="Comic Sans MS"/>
        <w:sz w:val="24"/>
      </w:rPr>
      <w:t>5</w:t>
    </w:r>
    <w:r w:rsidRPr="00DE3E8F">
      <w:rPr>
        <w:rFonts w:ascii="Comic Sans MS" w:hAnsi="Comic Sans MS"/>
        <w:sz w:val="24"/>
        <w:vertAlign w:val="superscript"/>
      </w:rPr>
      <w:t>th</w:t>
    </w:r>
    <w:r>
      <w:rPr>
        <w:rFonts w:ascii="Comic Sans MS" w:hAnsi="Comic Sans MS"/>
        <w:sz w:val="24"/>
      </w:rPr>
      <w:t xml:space="preserve"> March</w:t>
    </w:r>
    <w:r w:rsidRPr="00DD04C0">
      <w:rPr>
        <w:rFonts w:ascii="Comic Sans MS" w:hAnsi="Comic Sans MS"/>
        <w:sz w:val="24"/>
      </w:rPr>
      <w:t xml:space="preserve"> 2021</w:t>
    </w:r>
  </w:p>
  <w:p w14:paraId="45AE03D9" w14:textId="77777777" w:rsidR="0015508D" w:rsidRPr="00DD04C0" w:rsidRDefault="0015508D" w:rsidP="009046D9">
    <w:pPr>
      <w:rPr>
        <w:rFonts w:ascii="Comic Sans MS" w:hAnsi="Comic Sans MS"/>
        <w:sz w:val="24"/>
      </w:rPr>
    </w:pPr>
  </w:p>
  <w:p w14:paraId="3C1189D9" w14:textId="77777777" w:rsidR="0015508D" w:rsidRDefault="001550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9C7"/>
    <w:multiLevelType w:val="hybridMultilevel"/>
    <w:tmpl w:val="1462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04CC"/>
    <w:multiLevelType w:val="hybridMultilevel"/>
    <w:tmpl w:val="448E7592"/>
    <w:lvl w:ilvl="0" w:tplc="925C57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C7BF6"/>
    <w:multiLevelType w:val="hybridMultilevel"/>
    <w:tmpl w:val="4CBA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E0297"/>
    <w:multiLevelType w:val="hybridMultilevel"/>
    <w:tmpl w:val="C6C8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54EA0"/>
    <w:multiLevelType w:val="hybridMultilevel"/>
    <w:tmpl w:val="12887346"/>
    <w:lvl w:ilvl="0" w:tplc="A7141B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27CCB"/>
    <w:multiLevelType w:val="hybridMultilevel"/>
    <w:tmpl w:val="F326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D7486"/>
    <w:multiLevelType w:val="hybridMultilevel"/>
    <w:tmpl w:val="BC8A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C60FB"/>
    <w:multiLevelType w:val="hybridMultilevel"/>
    <w:tmpl w:val="D1CE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1C"/>
    <w:rsid w:val="00014295"/>
    <w:rsid w:val="000218C7"/>
    <w:rsid w:val="00021930"/>
    <w:rsid w:val="00045F5D"/>
    <w:rsid w:val="0009007C"/>
    <w:rsid w:val="00095905"/>
    <w:rsid w:val="00096F10"/>
    <w:rsid w:val="000E6116"/>
    <w:rsid w:val="000F644F"/>
    <w:rsid w:val="000F774F"/>
    <w:rsid w:val="00103DB3"/>
    <w:rsid w:val="00111A09"/>
    <w:rsid w:val="00111DA5"/>
    <w:rsid w:val="001254DD"/>
    <w:rsid w:val="001427EA"/>
    <w:rsid w:val="0015508D"/>
    <w:rsid w:val="00186E85"/>
    <w:rsid w:val="00192DE9"/>
    <w:rsid w:val="001C0E7D"/>
    <w:rsid w:val="001D2F86"/>
    <w:rsid w:val="001E7558"/>
    <w:rsid w:val="002133E3"/>
    <w:rsid w:val="00224B9B"/>
    <w:rsid w:val="00232CDD"/>
    <w:rsid w:val="00241797"/>
    <w:rsid w:val="00252201"/>
    <w:rsid w:val="00265EF1"/>
    <w:rsid w:val="00271FAA"/>
    <w:rsid w:val="00271FD6"/>
    <w:rsid w:val="0028336C"/>
    <w:rsid w:val="002B2AC3"/>
    <w:rsid w:val="002B7EDE"/>
    <w:rsid w:val="002E0104"/>
    <w:rsid w:val="00303663"/>
    <w:rsid w:val="00310008"/>
    <w:rsid w:val="00325C2D"/>
    <w:rsid w:val="00356BDE"/>
    <w:rsid w:val="00372AF4"/>
    <w:rsid w:val="003761D0"/>
    <w:rsid w:val="0039646C"/>
    <w:rsid w:val="003A028F"/>
    <w:rsid w:val="003D57F6"/>
    <w:rsid w:val="0041186E"/>
    <w:rsid w:val="0044677D"/>
    <w:rsid w:val="00466FB8"/>
    <w:rsid w:val="004850EF"/>
    <w:rsid w:val="004950FD"/>
    <w:rsid w:val="00515C23"/>
    <w:rsid w:val="00591F29"/>
    <w:rsid w:val="0059228F"/>
    <w:rsid w:val="005C2E9D"/>
    <w:rsid w:val="005E4CC2"/>
    <w:rsid w:val="005F5C58"/>
    <w:rsid w:val="006146E1"/>
    <w:rsid w:val="0062541F"/>
    <w:rsid w:val="0064585F"/>
    <w:rsid w:val="0064649A"/>
    <w:rsid w:val="00672EA6"/>
    <w:rsid w:val="006755D3"/>
    <w:rsid w:val="00683517"/>
    <w:rsid w:val="006A0C59"/>
    <w:rsid w:val="006A49C3"/>
    <w:rsid w:val="006A6316"/>
    <w:rsid w:val="006B39EA"/>
    <w:rsid w:val="006C6C56"/>
    <w:rsid w:val="006D05E6"/>
    <w:rsid w:val="006D64A2"/>
    <w:rsid w:val="00705B83"/>
    <w:rsid w:val="007218B7"/>
    <w:rsid w:val="007466EB"/>
    <w:rsid w:val="007479B0"/>
    <w:rsid w:val="007A1815"/>
    <w:rsid w:val="007A1C92"/>
    <w:rsid w:val="007C3B75"/>
    <w:rsid w:val="007D1279"/>
    <w:rsid w:val="007F609F"/>
    <w:rsid w:val="007F6A7C"/>
    <w:rsid w:val="00840A64"/>
    <w:rsid w:val="00843D31"/>
    <w:rsid w:val="00852584"/>
    <w:rsid w:val="008525E9"/>
    <w:rsid w:val="0086001C"/>
    <w:rsid w:val="008D00CA"/>
    <w:rsid w:val="009046D9"/>
    <w:rsid w:val="00911B37"/>
    <w:rsid w:val="00976371"/>
    <w:rsid w:val="009911E1"/>
    <w:rsid w:val="009E360B"/>
    <w:rsid w:val="009F13DA"/>
    <w:rsid w:val="009F1DCB"/>
    <w:rsid w:val="00A118C7"/>
    <w:rsid w:val="00A21809"/>
    <w:rsid w:val="00A563FB"/>
    <w:rsid w:val="00A57B21"/>
    <w:rsid w:val="00AA09E4"/>
    <w:rsid w:val="00AB52AA"/>
    <w:rsid w:val="00AC261D"/>
    <w:rsid w:val="00AD5EAD"/>
    <w:rsid w:val="00B133DD"/>
    <w:rsid w:val="00B163B4"/>
    <w:rsid w:val="00B30062"/>
    <w:rsid w:val="00B67B09"/>
    <w:rsid w:val="00B80329"/>
    <w:rsid w:val="00BB3348"/>
    <w:rsid w:val="00BC1032"/>
    <w:rsid w:val="00BC60DC"/>
    <w:rsid w:val="00C401E7"/>
    <w:rsid w:val="00C405AD"/>
    <w:rsid w:val="00C50CEB"/>
    <w:rsid w:val="00C63CA6"/>
    <w:rsid w:val="00C76977"/>
    <w:rsid w:val="00C90DC1"/>
    <w:rsid w:val="00C957F5"/>
    <w:rsid w:val="00C97134"/>
    <w:rsid w:val="00CA257F"/>
    <w:rsid w:val="00CA6274"/>
    <w:rsid w:val="00CB55D9"/>
    <w:rsid w:val="00CD1886"/>
    <w:rsid w:val="00CD3453"/>
    <w:rsid w:val="00CD3C08"/>
    <w:rsid w:val="00CD5C1D"/>
    <w:rsid w:val="00CE5650"/>
    <w:rsid w:val="00CF173B"/>
    <w:rsid w:val="00D2209A"/>
    <w:rsid w:val="00D3682B"/>
    <w:rsid w:val="00D500F9"/>
    <w:rsid w:val="00D50645"/>
    <w:rsid w:val="00D76E1C"/>
    <w:rsid w:val="00D777E2"/>
    <w:rsid w:val="00D80939"/>
    <w:rsid w:val="00D81022"/>
    <w:rsid w:val="00D910E4"/>
    <w:rsid w:val="00D92D3E"/>
    <w:rsid w:val="00DC14D0"/>
    <w:rsid w:val="00DC5DAE"/>
    <w:rsid w:val="00DD04C0"/>
    <w:rsid w:val="00DD342F"/>
    <w:rsid w:val="00DE3E8F"/>
    <w:rsid w:val="00DF03C1"/>
    <w:rsid w:val="00E01251"/>
    <w:rsid w:val="00E05122"/>
    <w:rsid w:val="00E506DA"/>
    <w:rsid w:val="00E60447"/>
    <w:rsid w:val="00E66F41"/>
    <w:rsid w:val="00EA0755"/>
    <w:rsid w:val="00F12D73"/>
    <w:rsid w:val="00F1516A"/>
    <w:rsid w:val="00F201CA"/>
    <w:rsid w:val="00F268A7"/>
    <w:rsid w:val="00F32771"/>
    <w:rsid w:val="00F5558E"/>
    <w:rsid w:val="00F56B89"/>
    <w:rsid w:val="00F7426C"/>
    <w:rsid w:val="00F747B4"/>
    <w:rsid w:val="00F87968"/>
    <w:rsid w:val="00F90EC7"/>
    <w:rsid w:val="00F9107D"/>
    <w:rsid w:val="00FC14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B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WTSbzsSfTgs" TargetMode="External"/><Relationship Id="rId9" Type="http://schemas.openxmlformats.org/officeDocument/2006/relationships/hyperlink" Target="https://www.youtube.com/watch?v=8_NmgZWvWG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593</Words>
  <Characters>3381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Boucetla</dc:creator>
  <cp:keywords/>
  <dc:description/>
  <cp:lastModifiedBy>Gemma</cp:lastModifiedBy>
  <cp:revision>14</cp:revision>
  <dcterms:created xsi:type="dcterms:W3CDTF">2021-02-25T21:09:00Z</dcterms:created>
  <dcterms:modified xsi:type="dcterms:W3CDTF">2021-02-25T21:28:00Z</dcterms:modified>
</cp:coreProperties>
</file>